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2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黄冈职业技术学院2024年湖北省高职单独招生考试</w:t>
      </w:r>
    </w:p>
    <w:p>
      <w:pPr>
        <w:spacing w:before="312" w:beforeLines="100" w:after="312" w:afterLines="100" w:line="52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烹饪工艺与营养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职业技能测试考试大纲</w:t>
      </w:r>
    </w:p>
    <w:p>
      <w:pPr>
        <w:adjustRightInd w:val="0"/>
        <w:snapToGrid w:val="0"/>
        <w:spacing w:line="360" w:lineRule="auto"/>
        <w:ind w:firstLine="562" w:firstLineChars="200"/>
        <w:rPr>
          <w:rFonts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一、考试性质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2024年湖北省高职单独招生考试，是面向取得湖北省2024年高考报名资格且完成单独招生高考报名学生的选拔性考试。烹饪工艺与营养专业职业技能测试，应当具有一定的信度、效度和必要的区分度。</w:t>
      </w:r>
    </w:p>
    <w:p>
      <w:pPr>
        <w:adjustRightInd w:val="0"/>
        <w:snapToGrid w:val="0"/>
        <w:spacing w:line="360" w:lineRule="auto"/>
        <w:ind w:firstLine="482" w:firstLineChars="200"/>
        <w:rPr>
          <w:rFonts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华文中宋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华文中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二、考试依据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1.依据《湖北省教育厅关于做好2024年高职单独考试招生工作的通知》（鄂教职成函〔2024〕2号）文件精神。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参照中等职业学校中餐烹饪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、西餐烹饪、中西面点等餐饮类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专业教学标准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3.参照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中式烹调师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（四级）、中式面点师（四级）等烹饪类职业资格证书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相关知识点来设定相关考核内容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三、考试方法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职业技能测试总分200 分，考试科目包括</w:t>
      </w:r>
      <w:r>
        <w:rPr>
          <w:rFonts w:asciiTheme="minorEastAsia" w:hAnsiTheme="minorEastAsia" w:eastAsiaTheme="minorEastAsia"/>
          <w:sz w:val="24"/>
          <w:szCs w:val="24"/>
        </w:rPr>
        <w:t>专业技能测试</w:t>
      </w:r>
      <w:r>
        <w:rPr>
          <w:rFonts w:hint="eastAsia" w:asciiTheme="minorEastAsia" w:hAnsiTheme="minorEastAsia" w:eastAsiaTheme="minorEastAsia"/>
          <w:sz w:val="24"/>
          <w:szCs w:val="24"/>
        </w:rPr>
        <w:t>（</w:t>
      </w:r>
      <w:r>
        <w:rPr>
          <w:rFonts w:asciiTheme="minorEastAsia" w:hAnsiTheme="minorEastAsia" w:eastAsiaTheme="minorEastAsia"/>
          <w:sz w:val="24"/>
          <w:szCs w:val="24"/>
        </w:rPr>
        <w:t>实操</w:t>
      </w:r>
      <w:r>
        <w:rPr>
          <w:rFonts w:hint="eastAsia" w:asciiTheme="minorEastAsia" w:hAnsiTheme="minorEastAsia" w:eastAsiaTheme="minorEastAsia"/>
          <w:sz w:val="24"/>
          <w:szCs w:val="24"/>
        </w:rPr>
        <w:t>测试）</w:t>
      </w:r>
      <w:r>
        <w:rPr>
          <w:rFonts w:asciiTheme="minorEastAsia" w:hAnsiTheme="minorEastAsia" w:eastAsiaTheme="minorEastAsia"/>
          <w:sz w:val="24"/>
          <w:szCs w:val="24"/>
        </w:rPr>
        <w:t>120分，</w:t>
      </w:r>
      <w:r>
        <w:rPr>
          <w:rFonts w:hint="eastAsia" w:asciiTheme="minorEastAsia" w:hAnsiTheme="minorEastAsia" w:eastAsiaTheme="minorEastAsia"/>
          <w:sz w:val="24"/>
          <w:szCs w:val="24"/>
        </w:rPr>
        <w:t>专业适应能力测试（面试）8</w:t>
      </w:r>
      <w:r>
        <w:rPr>
          <w:rFonts w:asciiTheme="minorEastAsia" w:hAnsiTheme="minorEastAsia" w:eastAsiaTheme="minorEastAsia"/>
          <w:sz w:val="24"/>
          <w:szCs w:val="24"/>
        </w:rPr>
        <w:t>0分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充分考查考生的专业技能、专业适应能力和社会心理适应能力，涉及内容如下：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专业技能操作主要考查与专业相关的实践动手操作能力。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专业适应能力主要考查跟专业相关的通识性知识。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适应能力测试主要考查专业相关领域的综合性社会适应能力。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五、试卷结构、答题要求及评分办法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职业技能测试分为</w:t>
      </w:r>
      <w:r>
        <w:rPr>
          <w:rFonts w:hint="eastAsia" w:asciiTheme="minorEastAsia" w:hAnsiTheme="minorEastAsia" w:eastAsiaTheme="minorEastAsia"/>
          <w:sz w:val="24"/>
          <w:szCs w:val="24"/>
        </w:rPr>
        <w:t>专业技能测试</w:t>
      </w:r>
      <w:r>
        <w:rPr>
          <w:rFonts w:hint="eastAsia" w:asciiTheme="minorEastAsia" w:hAnsiTheme="minorEastAsia" w:eastAsiaTheme="minorEastAsia"/>
          <w:sz w:val="24"/>
        </w:rPr>
        <w:t>（实操测试）、</w:t>
      </w:r>
      <w:r>
        <w:rPr>
          <w:rFonts w:hint="eastAsia" w:asciiTheme="minorEastAsia" w:hAnsiTheme="minorEastAsia" w:eastAsiaTheme="minorEastAsia"/>
          <w:sz w:val="24"/>
          <w:szCs w:val="24"/>
        </w:rPr>
        <w:t>专业适应能力测试（面试）两</w:t>
      </w:r>
      <w:r>
        <w:rPr>
          <w:rFonts w:hint="eastAsia" w:asciiTheme="minorEastAsia" w:hAnsiTheme="minorEastAsia" w:eastAsiaTheme="minorEastAsia"/>
          <w:sz w:val="24"/>
        </w:rPr>
        <w:t>部分。</w:t>
      </w:r>
      <w:bookmarkStart w:id="0" w:name="_Hlk103773718"/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专业</w:t>
      </w:r>
      <w:r>
        <w:rPr>
          <w:rFonts w:hint="eastAsia" w:asciiTheme="minorEastAsia" w:hAnsiTheme="minorEastAsia" w:eastAsiaTheme="minorEastAsia"/>
          <w:sz w:val="24"/>
        </w:rPr>
        <w:t>技能测试（实操测试）</w:t>
      </w:r>
      <w:bookmarkEnd w:id="0"/>
      <w:r>
        <w:rPr>
          <w:rFonts w:hint="eastAsia" w:asciiTheme="minorEastAsia" w:hAnsiTheme="minorEastAsia" w:eastAsiaTheme="minorEastAsia"/>
          <w:sz w:val="24"/>
        </w:rPr>
        <w:t>总分1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分，要求考生从指定的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套试卷中随机抽取1套，在规定时间内按照试卷要求独立完成相应技能操作，考评员根据考生实际操作情况，依据评分细则进行现场打分。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适应能力测试（面试）总分8</w:t>
      </w:r>
      <w:r>
        <w:rPr>
          <w:rFonts w:asciiTheme="minorEastAsia" w:hAnsiTheme="minorEastAsia" w:eastAsia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分。考评员现场从题库中随机抽取2题进行提问，考生</w:t>
      </w:r>
      <w:r>
        <w:rPr>
          <w:rFonts w:hint="eastAsia" w:asciiTheme="minorEastAsia" w:hAnsiTheme="minorEastAsia" w:eastAsiaTheme="minorEastAsia"/>
          <w:sz w:val="24"/>
        </w:rPr>
        <w:t>在规定时间内完成应答，考评员根据考生综合表现情况现场打分。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六、附件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附件1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专业技能测试样卷及评分表（技能测试）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2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专业适应能力测试题库样卷（面试）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     </w:t>
      </w:r>
    </w:p>
    <w:p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黄冈职业技术学院2024年高职单独招生</w:t>
      </w:r>
    </w:p>
    <w:p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烹饪工艺与营养专业技能测试样卷</w:t>
      </w:r>
    </w:p>
    <w:p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（考生用）</w:t>
      </w:r>
    </w:p>
    <w:p>
      <w:pPr>
        <w:rPr>
          <w:b/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jc w:val="center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总分：120分   考试时间：30分钟</w:t>
      </w:r>
    </w:p>
    <w:p>
      <w:pPr>
        <w:adjustRightInd w:val="0"/>
        <w:snapToGrid w:val="0"/>
        <w:spacing w:line="520" w:lineRule="exact"/>
        <w:ind w:firstLine="482" w:firstLineChars="200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学生姓名：             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准考证号</w:t>
      </w: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               报考专业：</w:t>
      </w:r>
    </w:p>
    <w:p>
      <w:pPr>
        <w:adjustRightInd w:val="0"/>
        <w:snapToGrid w:val="0"/>
        <w:spacing w:line="520" w:lineRule="exact"/>
        <w:ind w:firstLine="482" w:firstLineChars="200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考题：烹饪工艺与营养专业技能测试</w:t>
      </w:r>
      <w:r>
        <w:rPr>
          <w:rFonts w:hint="eastAsia" w:ascii="宋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，具体要求如下：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以现场提供的象牙白萝卜为原料，按中丝（成品规格6cm*0.3cm）的要求进行切配，现场打分。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17" w:bottom="1417" w:left="1417" w:header="851" w:footer="454" w:gutter="283"/>
          <w:pgNumType w:start="1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ind w:firstLine="562" w:firstLineChars="200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烹饪工艺与营养专业技能测试评分表（考评员用）</w:t>
      </w:r>
    </w:p>
    <w:p>
      <w:pPr>
        <w:adjustRightInd w:val="0"/>
        <w:snapToGrid w:val="0"/>
        <w:spacing w:line="520" w:lineRule="exact"/>
        <w:ind w:firstLine="482" w:firstLineChars="200"/>
        <w:jc w:val="center"/>
        <w:rPr>
          <w:rFonts w:asci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77"/>
        <w:gridCol w:w="739"/>
        <w:gridCol w:w="1101"/>
        <w:gridCol w:w="1418"/>
        <w:gridCol w:w="684"/>
        <w:gridCol w:w="1235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考试时间30分钟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项目总分120分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考试起止时间</w:t>
            </w:r>
          </w:p>
        </w:tc>
        <w:tc>
          <w:tcPr>
            <w:tcW w:w="290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要点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考核标准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成品质量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刀工成形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成品规格为：6cm*0.3cm见方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成品规格边长达不到要求的扣0</w:t>
            </w:r>
            <w:r>
              <w:rPr>
                <w:rFonts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均匀程度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成品长短、粗细一致；大小均匀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，无连刀现象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成品长短不一致的扣0</w:t>
            </w:r>
            <w:r>
              <w:rPr>
                <w:rFonts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10分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成品粗细不均匀的扣0</w:t>
            </w:r>
            <w:r>
              <w:rPr>
                <w:rFonts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10分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有连刀现象的扣0-10分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现场操作过程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操作姿势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要求着装整齐，站姿正，动作利落、下刀稳健。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依着装、操作姿势是否准确、计算结果是否准确给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卫生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切制全过程干净利落、操作后要整理干净。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因操作不当导致事故，酌情扣5—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职业道德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考核考生职业基本素养和职业操守。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考生文明操作，主动清扫考场：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经提醒完成考场清扫：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出品率</w:t>
            </w:r>
          </w:p>
        </w:tc>
        <w:tc>
          <w:tcPr>
            <w:tcW w:w="2519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出成率不得低于90%；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出品率低于80%—89%以上的扣3—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5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出品率低于70%以上的扣6—10分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121" w:type="dxa"/>
            <w:gridSpan w:val="8"/>
            <w:vAlign w:val="center"/>
          </w:tcPr>
          <w:p>
            <w:pPr>
              <w:widowControl/>
              <w:spacing w:line="520" w:lineRule="exac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121" w:type="dxa"/>
            <w:gridSpan w:val="8"/>
          </w:tcPr>
          <w:p>
            <w:pPr>
              <w:widowControl/>
              <w:spacing w:line="520" w:lineRule="exac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考评人员签名：</w:t>
            </w:r>
          </w:p>
          <w:p>
            <w:pPr>
              <w:widowControl/>
              <w:spacing w:line="520" w:lineRule="exact"/>
              <w:ind w:firstLine="2100" w:firstLineChars="1000"/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widowControl/>
              <w:spacing w:line="520" w:lineRule="exact"/>
              <w:ind w:firstLine="2100" w:firstLineChars="100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附件</w:t>
      </w:r>
      <w:r>
        <w:rPr>
          <w:rFonts w:cs="仿宋" w:asciiTheme="minorEastAsia" w:hAnsiTheme="minorEastAsia" w:eastAsiaTheme="minorEastAsia"/>
          <w:b/>
          <w:sz w:val="28"/>
          <w:szCs w:val="28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黄冈职业技术学院2024年高职单独招生</w:t>
      </w:r>
    </w:p>
    <w:p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烹饪工艺与营养专业适应</w:t>
      </w:r>
      <w:r>
        <w:rPr>
          <w:rFonts w:cs="仿宋" w:asciiTheme="minorEastAsia" w:hAnsiTheme="minorEastAsia" w:eastAsiaTheme="minorEastAsia"/>
          <w:b/>
          <w:sz w:val="28"/>
          <w:szCs w:val="28"/>
        </w:rPr>
        <w:t>能力</w:t>
      </w: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面试题库样卷</w:t>
      </w:r>
    </w:p>
    <w:p>
      <w:pPr>
        <w:adjustRightInd w:val="0"/>
        <w:snapToGrid w:val="0"/>
        <w:spacing w:line="520" w:lineRule="exact"/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（考评员用）</w:t>
      </w:r>
    </w:p>
    <w:p>
      <w:pPr>
        <w:rPr>
          <w:b/>
          <w:vanish/>
        </w:rPr>
      </w:pPr>
    </w:p>
    <w:p>
      <w:pPr>
        <w:adjustRightInd w:val="0"/>
        <w:snapToGrid w:val="0"/>
        <w:spacing w:line="520" w:lineRule="exact"/>
        <w:jc w:val="center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总分：</w:t>
      </w:r>
      <w:r>
        <w:rPr>
          <w:rFonts w:ascii="宋体"/>
          <w:b/>
          <w:sz w:val="24"/>
          <w:szCs w:val="28"/>
        </w:rPr>
        <w:t>40</w:t>
      </w:r>
      <w:r>
        <w:rPr>
          <w:rFonts w:hint="eastAsia" w:ascii="宋体"/>
          <w:b/>
          <w:sz w:val="24"/>
          <w:szCs w:val="28"/>
        </w:rPr>
        <w:t>分   考试时间：</w:t>
      </w:r>
      <w:r>
        <w:rPr>
          <w:rFonts w:ascii="宋体"/>
          <w:b/>
          <w:sz w:val="24"/>
          <w:szCs w:val="28"/>
        </w:rPr>
        <w:t>10</w:t>
      </w:r>
      <w:r>
        <w:rPr>
          <w:rFonts w:hint="eastAsia" w:ascii="宋体"/>
          <w:b/>
          <w:sz w:val="24"/>
          <w:szCs w:val="28"/>
        </w:rPr>
        <w:t>分钟</w:t>
      </w: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1.在你的现实生活中，你最不喜欢和什么样的人共事？为什么？请举例说明。</w:t>
      </w:r>
    </w:p>
    <w:p>
      <w:pPr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2.在生活和工作中，当你确信自己是正确的，但身边的人不赞同你时，你会怎么做？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3.假如你是一名五星级酒店的行政总厨，在用餐的高峰期，厨房里的一名厨师在制作葱烧武昌鱼的过程中，由于没有掌控好油温，导致油锅着火，这位厨师惊慌失措，假如你就在现场，你会怎么处理这件事情？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4.请列举至少5个经典菜点的菜名？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5.假如你是一家餐厅的大堂经理，近期有一位顾客在用餐过程中发现菜品中有钢丝球碎，导致客户对自己投诉了，你会怎么处理这件事情？</w:t>
      </w:r>
    </w:p>
    <w:p>
      <w:pPr>
        <w:pStyle w:val="40"/>
        <w:shd w:val="clear" w:color="auto" w:fill="FCFCFC"/>
        <w:spacing w:line="360" w:lineRule="auto"/>
        <w:ind w:firstLine="240" w:firstLineChars="100"/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520" w:lineRule="exact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附评分规则或参考答案：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kern w:val="0"/>
          <w:sz w:val="24"/>
          <w:szCs w:val="24"/>
        </w:rPr>
        <w:t>由于价值观、知识面、经验等方面的不同，人与人之间相互喜欢或不喜欢都是正常的现象。考生对自己和他人的认识与评价对其人际交往有重要的影响。考察个性特点、人际协调能力、领导能力、控制点。考察自我认识和评价，人际协调能力，归因倾向，社会经验等。</w:t>
      </w:r>
    </w:p>
    <w:p>
      <w:pPr>
        <w:spacing w:line="360" w:lineRule="auto"/>
        <w:ind w:firstLine="480" w:firstLineChars="200"/>
        <w:rPr>
          <w:rFonts w:ascii="宋体" w:hAnsi="宋体" w:cs="宋体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</w:p>
    <w:tbl>
      <w:tblPr>
        <w:tblStyle w:val="12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428"/>
        <w:gridCol w:w="1134"/>
        <w:gridCol w:w="992"/>
        <w:gridCol w:w="1417"/>
        <w:gridCol w:w="1276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面试评分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要素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仪表举止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自我认知能力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语言表达能力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协调与应变能力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解决实际问题的能力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  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评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要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仪表端庄自然，服饰得体大方、举止稳重朴实；精神面貌良好。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能准确判断自己的优势、劣势。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语音是否清晰、标准，表达是否准确、流畅，以及条理性、感染力与说服力。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反应的机敏程度；人际沟通、合作的意识、能力与技巧；面对压力的心理承受力和自制力。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能否理论联系实际；分析、处理问题的原则性、灵活性、有效性；适应岗位需求的实际工作能力与业务能力。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最后得分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bookmarkStart w:id="1" w:name="_GoBack" w:colFirst="3" w:colLast="3"/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评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级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8～10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8～10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8～10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5～7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5～7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5～7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1～4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1～4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1～4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要素评分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　</w:t>
            </w: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3.保持镇定，并迅速通知厨师长，关闭天然气总阀。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采取科学的方法灭火，用灭火器灭火，或者用锅盖/灭火毯盖住，阻断空气，切记不能用水灭火。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立即疏散人群。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4.例如：红烧肉、东坡肉、红烧武昌鱼、北京烤鸭、佛跳墙、狮子头、剁椒鱼头、回锅肉、夫妻肺片、麻婆豆腐、鱼香肉丝等。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5.综合考虑以下要点：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沉着冷静，细心倾听；赔礼道歉；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安定情绪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诚意接受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分析事实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观察客人投诉动机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发现矛盾焦点找出顾客所需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提出各种解决办法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，如免费更换菜肴等。</w:t>
      </w:r>
      <w:r>
        <w:t> </w:t>
      </w:r>
    </w:p>
    <w:sectPr>
      <w:pgSz w:w="11906" w:h="16838"/>
      <w:pgMar w:top="1701" w:right="1417" w:bottom="1417" w:left="1417" w:header="851" w:footer="454" w:gutter="283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TZkNjA3ZTQwNDVmYjZkOTllOGYyNTA2Nzc0YjMifQ=="/>
  </w:docVars>
  <w:rsids>
    <w:rsidRoot w:val="00BC651D"/>
    <w:rsid w:val="00002A3E"/>
    <w:rsid w:val="00003667"/>
    <w:rsid w:val="00004FA0"/>
    <w:rsid w:val="00006784"/>
    <w:rsid w:val="00011308"/>
    <w:rsid w:val="000143AD"/>
    <w:rsid w:val="000154A0"/>
    <w:rsid w:val="00015C45"/>
    <w:rsid w:val="00015E81"/>
    <w:rsid w:val="00015EAC"/>
    <w:rsid w:val="000163FC"/>
    <w:rsid w:val="000172D0"/>
    <w:rsid w:val="00017554"/>
    <w:rsid w:val="00017D51"/>
    <w:rsid w:val="0002052B"/>
    <w:rsid w:val="00021298"/>
    <w:rsid w:val="00021EF6"/>
    <w:rsid w:val="00022AA2"/>
    <w:rsid w:val="000250DA"/>
    <w:rsid w:val="00030187"/>
    <w:rsid w:val="0003265B"/>
    <w:rsid w:val="00035378"/>
    <w:rsid w:val="00035BE9"/>
    <w:rsid w:val="00035E18"/>
    <w:rsid w:val="00036DF4"/>
    <w:rsid w:val="00040645"/>
    <w:rsid w:val="000450A0"/>
    <w:rsid w:val="00045FC7"/>
    <w:rsid w:val="00046E88"/>
    <w:rsid w:val="0005288B"/>
    <w:rsid w:val="0005508F"/>
    <w:rsid w:val="000632E5"/>
    <w:rsid w:val="00063576"/>
    <w:rsid w:val="0006467F"/>
    <w:rsid w:val="00067EDE"/>
    <w:rsid w:val="000730B6"/>
    <w:rsid w:val="00074DB1"/>
    <w:rsid w:val="00076C78"/>
    <w:rsid w:val="000774AB"/>
    <w:rsid w:val="00077ADA"/>
    <w:rsid w:val="00080709"/>
    <w:rsid w:val="000844A1"/>
    <w:rsid w:val="00090643"/>
    <w:rsid w:val="00097096"/>
    <w:rsid w:val="00097576"/>
    <w:rsid w:val="000A0B70"/>
    <w:rsid w:val="000A24A5"/>
    <w:rsid w:val="000A2A19"/>
    <w:rsid w:val="000A2DD1"/>
    <w:rsid w:val="000A6313"/>
    <w:rsid w:val="000B0F86"/>
    <w:rsid w:val="000B396F"/>
    <w:rsid w:val="000B5B03"/>
    <w:rsid w:val="000B6222"/>
    <w:rsid w:val="000B78CC"/>
    <w:rsid w:val="000C2829"/>
    <w:rsid w:val="000C298F"/>
    <w:rsid w:val="000C305A"/>
    <w:rsid w:val="000C30EE"/>
    <w:rsid w:val="000D1C80"/>
    <w:rsid w:val="000D34F7"/>
    <w:rsid w:val="000D3BC0"/>
    <w:rsid w:val="000D4A68"/>
    <w:rsid w:val="000D4C76"/>
    <w:rsid w:val="000D7A88"/>
    <w:rsid w:val="000E3FEC"/>
    <w:rsid w:val="000E72B1"/>
    <w:rsid w:val="000E7A8B"/>
    <w:rsid w:val="000F0516"/>
    <w:rsid w:val="000F07B0"/>
    <w:rsid w:val="000F0FA3"/>
    <w:rsid w:val="000F1247"/>
    <w:rsid w:val="000F6E74"/>
    <w:rsid w:val="0010388A"/>
    <w:rsid w:val="00104A4D"/>
    <w:rsid w:val="00105C1F"/>
    <w:rsid w:val="00106E83"/>
    <w:rsid w:val="00115188"/>
    <w:rsid w:val="00120042"/>
    <w:rsid w:val="00120693"/>
    <w:rsid w:val="00125BD3"/>
    <w:rsid w:val="0013311E"/>
    <w:rsid w:val="001331F2"/>
    <w:rsid w:val="00133BE6"/>
    <w:rsid w:val="001353CF"/>
    <w:rsid w:val="00140922"/>
    <w:rsid w:val="00143FAE"/>
    <w:rsid w:val="00145921"/>
    <w:rsid w:val="00154BF1"/>
    <w:rsid w:val="00156F2F"/>
    <w:rsid w:val="0015704B"/>
    <w:rsid w:val="00157F44"/>
    <w:rsid w:val="001659AE"/>
    <w:rsid w:val="001678C7"/>
    <w:rsid w:val="0017066C"/>
    <w:rsid w:val="001719AF"/>
    <w:rsid w:val="00171B88"/>
    <w:rsid w:val="001751C6"/>
    <w:rsid w:val="00177D8A"/>
    <w:rsid w:val="001835F5"/>
    <w:rsid w:val="00183A33"/>
    <w:rsid w:val="00183CF8"/>
    <w:rsid w:val="0018647C"/>
    <w:rsid w:val="00186976"/>
    <w:rsid w:val="0019122C"/>
    <w:rsid w:val="00193482"/>
    <w:rsid w:val="001A1F3B"/>
    <w:rsid w:val="001A230F"/>
    <w:rsid w:val="001A49C9"/>
    <w:rsid w:val="001A6975"/>
    <w:rsid w:val="001A772F"/>
    <w:rsid w:val="001A7D83"/>
    <w:rsid w:val="001B4319"/>
    <w:rsid w:val="001B48DE"/>
    <w:rsid w:val="001B4B29"/>
    <w:rsid w:val="001C01D9"/>
    <w:rsid w:val="001C3DF3"/>
    <w:rsid w:val="001C544D"/>
    <w:rsid w:val="001C7F1F"/>
    <w:rsid w:val="001D007C"/>
    <w:rsid w:val="001D07B8"/>
    <w:rsid w:val="001E0C29"/>
    <w:rsid w:val="001E1952"/>
    <w:rsid w:val="001E6466"/>
    <w:rsid w:val="001E7EFC"/>
    <w:rsid w:val="001F2FC8"/>
    <w:rsid w:val="001F3643"/>
    <w:rsid w:val="001F3DB3"/>
    <w:rsid w:val="001F60D9"/>
    <w:rsid w:val="001F64E0"/>
    <w:rsid w:val="00202B23"/>
    <w:rsid w:val="00202BA5"/>
    <w:rsid w:val="0020361D"/>
    <w:rsid w:val="00203DF9"/>
    <w:rsid w:val="0021171C"/>
    <w:rsid w:val="002126AA"/>
    <w:rsid w:val="00212E7D"/>
    <w:rsid w:val="00214E7A"/>
    <w:rsid w:val="00215019"/>
    <w:rsid w:val="002215CD"/>
    <w:rsid w:val="002259DB"/>
    <w:rsid w:val="00226FD1"/>
    <w:rsid w:val="002278CD"/>
    <w:rsid w:val="00230741"/>
    <w:rsid w:val="002368EF"/>
    <w:rsid w:val="00236A8B"/>
    <w:rsid w:val="0024305A"/>
    <w:rsid w:val="00247A9A"/>
    <w:rsid w:val="00250821"/>
    <w:rsid w:val="002529D4"/>
    <w:rsid w:val="002535A8"/>
    <w:rsid w:val="00253B93"/>
    <w:rsid w:val="0025500D"/>
    <w:rsid w:val="00266974"/>
    <w:rsid w:val="00270302"/>
    <w:rsid w:val="00270F1E"/>
    <w:rsid w:val="002722F9"/>
    <w:rsid w:val="00272DD8"/>
    <w:rsid w:val="0027457B"/>
    <w:rsid w:val="002758B3"/>
    <w:rsid w:val="00276D37"/>
    <w:rsid w:val="002770FE"/>
    <w:rsid w:val="00277373"/>
    <w:rsid w:val="00287F53"/>
    <w:rsid w:val="00292502"/>
    <w:rsid w:val="00294C4E"/>
    <w:rsid w:val="002A18B6"/>
    <w:rsid w:val="002A2A38"/>
    <w:rsid w:val="002B2C99"/>
    <w:rsid w:val="002B2F4F"/>
    <w:rsid w:val="002B33B2"/>
    <w:rsid w:val="002B3436"/>
    <w:rsid w:val="002B52F9"/>
    <w:rsid w:val="002C3861"/>
    <w:rsid w:val="002C7FD0"/>
    <w:rsid w:val="002D3A13"/>
    <w:rsid w:val="002D43A0"/>
    <w:rsid w:val="002D6855"/>
    <w:rsid w:val="002D795E"/>
    <w:rsid w:val="002E1C8D"/>
    <w:rsid w:val="002E5E11"/>
    <w:rsid w:val="002E7BDA"/>
    <w:rsid w:val="002F1F67"/>
    <w:rsid w:val="002F2A8E"/>
    <w:rsid w:val="002F3D65"/>
    <w:rsid w:val="002F4377"/>
    <w:rsid w:val="002F7CE2"/>
    <w:rsid w:val="002F7E12"/>
    <w:rsid w:val="003016B1"/>
    <w:rsid w:val="0030620D"/>
    <w:rsid w:val="0031055E"/>
    <w:rsid w:val="00316817"/>
    <w:rsid w:val="00320E8F"/>
    <w:rsid w:val="00321F93"/>
    <w:rsid w:val="00324F88"/>
    <w:rsid w:val="00327721"/>
    <w:rsid w:val="00327C8A"/>
    <w:rsid w:val="00327FE0"/>
    <w:rsid w:val="00331655"/>
    <w:rsid w:val="003353D9"/>
    <w:rsid w:val="003414F3"/>
    <w:rsid w:val="00342D57"/>
    <w:rsid w:val="0034502A"/>
    <w:rsid w:val="00345E42"/>
    <w:rsid w:val="0034738F"/>
    <w:rsid w:val="00350A42"/>
    <w:rsid w:val="0035752B"/>
    <w:rsid w:val="003606A5"/>
    <w:rsid w:val="00365178"/>
    <w:rsid w:val="0036775C"/>
    <w:rsid w:val="00371594"/>
    <w:rsid w:val="003726DF"/>
    <w:rsid w:val="00373A53"/>
    <w:rsid w:val="00381200"/>
    <w:rsid w:val="00383D3E"/>
    <w:rsid w:val="0038688F"/>
    <w:rsid w:val="00386E68"/>
    <w:rsid w:val="00387DC9"/>
    <w:rsid w:val="00391FFA"/>
    <w:rsid w:val="003931B9"/>
    <w:rsid w:val="00393440"/>
    <w:rsid w:val="00393931"/>
    <w:rsid w:val="00393CE0"/>
    <w:rsid w:val="003A0B61"/>
    <w:rsid w:val="003A0D9D"/>
    <w:rsid w:val="003A106A"/>
    <w:rsid w:val="003A1DAF"/>
    <w:rsid w:val="003A2241"/>
    <w:rsid w:val="003A5AA4"/>
    <w:rsid w:val="003B172F"/>
    <w:rsid w:val="003B3675"/>
    <w:rsid w:val="003B413C"/>
    <w:rsid w:val="003C23AA"/>
    <w:rsid w:val="003C4F2D"/>
    <w:rsid w:val="003C7164"/>
    <w:rsid w:val="003D3D31"/>
    <w:rsid w:val="003D4175"/>
    <w:rsid w:val="003D7002"/>
    <w:rsid w:val="003E07E5"/>
    <w:rsid w:val="003E255D"/>
    <w:rsid w:val="003E525C"/>
    <w:rsid w:val="003E62DE"/>
    <w:rsid w:val="003E6B49"/>
    <w:rsid w:val="003F01D1"/>
    <w:rsid w:val="003F063F"/>
    <w:rsid w:val="003F7066"/>
    <w:rsid w:val="003F71CA"/>
    <w:rsid w:val="003F722A"/>
    <w:rsid w:val="003F75D6"/>
    <w:rsid w:val="003F78D8"/>
    <w:rsid w:val="00404392"/>
    <w:rsid w:val="00404C2E"/>
    <w:rsid w:val="00406744"/>
    <w:rsid w:val="00410CD2"/>
    <w:rsid w:val="00411A7D"/>
    <w:rsid w:val="00412A3B"/>
    <w:rsid w:val="00414681"/>
    <w:rsid w:val="004150FD"/>
    <w:rsid w:val="004170CF"/>
    <w:rsid w:val="00420033"/>
    <w:rsid w:val="004219D0"/>
    <w:rsid w:val="00422C48"/>
    <w:rsid w:val="0042340E"/>
    <w:rsid w:val="0043242D"/>
    <w:rsid w:val="00435FE6"/>
    <w:rsid w:val="004377DE"/>
    <w:rsid w:val="00450E4B"/>
    <w:rsid w:val="0045130C"/>
    <w:rsid w:val="004531EF"/>
    <w:rsid w:val="0045365B"/>
    <w:rsid w:val="0045634A"/>
    <w:rsid w:val="00456405"/>
    <w:rsid w:val="00461B79"/>
    <w:rsid w:val="00462E01"/>
    <w:rsid w:val="00464505"/>
    <w:rsid w:val="00465DF3"/>
    <w:rsid w:val="004825D9"/>
    <w:rsid w:val="0048473A"/>
    <w:rsid w:val="004854B0"/>
    <w:rsid w:val="0048616B"/>
    <w:rsid w:val="00491FFA"/>
    <w:rsid w:val="00497E0E"/>
    <w:rsid w:val="004A09A0"/>
    <w:rsid w:val="004A23BD"/>
    <w:rsid w:val="004A423B"/>
    <w:rsid w:val="004A52B3"/>
    <w:rsid w:val="004A6983"/>
    <w:rsid w:val="004B0708"/>
    <w:rsid w:val="004B1494"/>
    <w:rsid w:val="004B6708"/>
    <w:rsid w:val="004C3AC9"/>
    <w:rsid w:val="004C615E"/>
    <w:rsid w:val="004C79BB"/>
    <w:rsid w:val="004C7F73"/>
    <w:rsid w:val="004D2786"/>
    <w:rsid w:val="004D308E"/>
    <w:rsid w:val="004D71DA"/>
    <w:rsid w:val="004D7AE9"/>
    <w:rsid w:val="004E3240"/>
    <w:rsid w:val="004E3A59"/>
    <w:rsid w:val="004E4D69"/>
    <w:rsid w:val="004E4E5F"/>
    <w:rsid w:val="004E5D4D"/>
    <w:rsid w:val="004E78C8"/>
    <w:rsid w:val="004E7A2D"/>
    <w:rsid w:val="004F2638"/>
    <w:rsid w:val="004F2976"/>
    <w:rsid w:val="004F6B36"/>
    <w:rsid w:val="004F7B4B"/>
    <w:rsid w:val="004F7F1C"/>
    <w:rsid w:val="00500E77"/>
    <w:rsid w:val="005022BC"/>
    <w:rsid w:val="00502E31"/>
    <w:rsid w:val="0050653C"/>
    <w:rsid w:val="00511723"/>
    <w:rsid w:val="00511DBE"/>
    <w:rsid w:val="00515162"/>
    <w:rsid w:val="00517356"/>
    <w:rsid w:val="00522DDD"/>
    <w:rsid w:val="00524171"/>
    <w:rsid w:val="005259AE"/>
    <w:rsid w:val="00525D94"/>
    <w:rsid w:val="00527F95"/>
    <w:rsid w:val="00534213"/>
    <w:rsid w:val="00534230"/>
    <w:rsid w:val="00535A84"/>
    <w:rsid w:val="005362FC"/>
    <w:rsid w:val="005403C2"/>
    <w:rsid w:val="00540D9D"/>
    <w:rsid w:val="00541294"/>
    <w:rsid w:val="0054616D"/>
    <w:rsid w:val="00550616"/>
    <w:rsid w:val="00557047"/>
    <w:rsid w:val="00560CE2"/>
    <w:rsid w:val="00565FDF"/>
    <w:rsid w:val="00566C7B"/>
    <w:rsid w:val="005717E8"/>
    <w:rsid w:val="00572CAA"/>
    <w:rsid w:val="00573D65"/>
    <w:rsid w:val="00574A4F"/>
    <w:rsid w:val="00575EF0"/>
    <w:rsid w:val="0057631E"/>
    <w:rsid w:val="00577CE9"/>
    <w:rsid w:val="0058137F"/>
    <w:rsid w:val="0058290C"/>
    <w:rsid w:val="00585983"/>
    <w:rsid w:val="00590C94"/>
    <w:rsid w:val="00592199"/>
    <w:rsid w:val="0059424D"/>
    <w:rsid w:val="005969E6"/>
    <w:rsid w:val="005A16D8"/>
    <w:rsid w:val="005A16DB"/>
    <w:rsid w:val="005A1AD6"/>
    <w:rsid w:val="005C2A3E"/>
    <w:rsid w:val="005C726D"/>
    <w:rsid w:val="005D106B"/>
    <w:rsid w:val="005D17FC"/>
    <w:rsid w:val="005D48B8"/>
    <w:rsid w:val="005D591F"/>
    <w:rsid w:val="005D77F6"/>
    <w:rsid w:val="005E387D"/>
    <w:rsid w:val="005E7B6E"/>
    <w:rsid w:val="005F08E3"/>
    <w:rsid w:val="005F2996"/>
    <w:rsid w:val="005F2B73"/>
    <w:rsid w:val="005F2C04"/>
    <w:rsid w:val="005F4F01"/>
    <w:rsid w:val="00603C72"/>
    <w:rsid w:val="00605B2B"/>
    <w:rsid w:val="00615822"/>
    <w:rsid w:val="0061658C"/>
    <w:rsid w:val="00616CCA"/>
    <w:rsid w:val="00620179"/>
    <w:rsid w:val="00620440"/>
    <w:rsid w:val="00621C70"/>
    <w:rsid w:val="00622471"/>
    <w:rsid w:val="00627062"/>
    <w:rsid w:val="006303F1"/>
    <w:rsid w:val="0063130C"/>
    <w:rsid w:val="006341E3"/>
    <w:rsid w:val="0063484E"/>
    <w:rsid w:val="006367A8"/>
    <w:rsid w:val="00637452"/>
    <w:rsid w:val="006460AF"/>
    <w:rsid w:val="006509DA"/>
    <w:rsid w:val="00651C1B"/>
    <w:rsid w:val="00651D46"/>
    <w:rsid w:val="00652138"/>
    <w:rsid w:val="0065296A"/>
    <w:rsid w:val="006535ED"/>
    <w:rsid w:val="00655751"/>
    <w:rsid w:val="00655993"/>
    <w:rsid w:val="006607AD"/>
    <w:rsid w:val="00660925"/>
    <w:rsid w:val="0066305E"/>
    <w:rsid w:val="00675116"/>
    <w:rsid w:val="006751EC"/>
    <w:rsid w:val="006758CE"/>
    <w:rsid w:val="00676E03"/>
    <w:rsid w:val="00682789"/>
    <w:rsid w:val="006836C5"/>
    <w:rsid w:val="00684FB2"/>
    <w:rsid w:val="0068523C"/>
    <w:rsid w:val="00690561"/>
    <w:rsid w:val="006936C3"/>
    <w:rsid w:val="0069486D"/>
    <w:rsid w:val="00697988"/>
    <w:rsid w:val="006A4F18"/>
    <w:rsid w:val="006A55A4"/>
    <w:rsid w:val="006B08C9"/>
    <w:rsid w:val="006B2CA4"/>
    <w:rsid w:val="006B3F66"/>
    <w:rsid w:val="006B4076"/>
    <w:rsid w:val="006B537B"/>
    <w:rsid w:val="006B6DE6"/>
    <w:rsid w:val="006B7BA6"/>
    <w:rsid w:val="006C6F99"/>
    <w:rsid w:val="006C783D"/>
    <w:rsid w:val="006D20B1"/>
    <w:rsid w:val="006D5B1D"/>
    <w:rsid w:val="006D77CB"/>
    <w:rsid w:val="006E6D80"/>
    <w:rsid w:val="006F2582"/>
    <w:rsid w:val="006F3563"/>
    <w:rsid w:val="006F42C5"/>
    <w:rsid w:val="006F4804"/>
    <w:rsid w:val="006F49BA"/>
    <w:rsid w:val="006F7BE1"/>
    <w:rsid w:val="007024CD"/>
    <w:rsid w:val="007051A7"/>
    <w:rsid w:val="00710658"/>
    <w:rsid w:val="007110EC"/>
    <w:rsid w:val="00711354"/>
    <w:rsid w:val="007154FA"/>
    <w:rsid w:val="00716166"/>
    <w:rsid w:val="00716538"/>
    <w:rsid w:val="00716BE9"/>
    <w:rsid w:val="007220BD"/>
    <w:rsid w:val="0072496A"/>
    <w:rsid w:val="00726C55"/>
    <w:rsid w:val="00731AF6"/>
    <w:rsid w:val="00734857"/>
    <w:rsid w:val="00734EA1"/>
    <w:rsid w:val="00737258"/>
    <w:rsid w:val="007377E4"/>
    <w:rsid w:val="00740B23"/>
    <w:rsid w:val="0074132E"/>
    <w:rsid w:val="00743883"/>
    <w:rsid w:val="007463D9"/>
    <w:rsid w:val="00747CE0"/>
    <w:rsid w:val="00747EC9"/>
    <w:rsid w:val="007522F9"/>
    <w:rsid w:val="00756962"/>
    <w:rsid w:val="007578B1"/>
    <w:rsid w:val="00771EA7"/>
    <w:rsid w:val="0078066F"/>
    <w:rsid w:val="007807F8"/>
    <w:rsid w:val="007877D0"/>
    <w:rsid w:val="00794105"/>
    <w:rsid w:val="00795971"/>
    <w:rsid w:val="00796FBE"/>
    <w:rsid w:val="007A0081"/>
    <w:rsid w:val="007A56B4"/>
    <w:rsid w:val="007A6856"/>
    <w:rsid w:val="007A7B8D"/>
    <w:rsid w:val="007B42B1"/>
    <w:rsid w:val="007B5393"/>
    <w:rsid w:val="007C0F67"/>
    <w:rsid w:val="007C1C96"/>
    <w:rsid w:val="007C3163"/>
    <w:rsid w:val="007C4393"/>
    <w:rsid w:val="007C43EE"/>
    <w:rsid w:val="007D16FE"/>
    <w:rsid w:val="007D2A99"/>
    <w:rsid w:val="007D6C58"/>
    <w:rsid w:val="007E4AA1"/>
    <w:rsid w:val="007F03B2"/>
    <w:rsid w:val="007F2FA8"/>
    <w:rsid w:val="007F66A9"/>
    <w:rsid w:val="00807AE7"/>
    <w:rsid w:val="00813332"/>
    <w:rsid w:val="00816C36"/>
    <w:rsid w:val="00823024"/>
    <w:rsid w:val="00831397"/>
    <w:rsid w:val="0083158C"/>
    <w:rsid w:val="008335B5"/>
    <w:rsid w:val="00840D5A"/>
    <w:rsid w:val="00843A41"/>
    <w:rsid w:val="00843C72"/>
    <w:rsid w:val="00845369"/>
    <w:rsid w:val="00851635"/>
    <w:rsid w:val="00852B75"/>
    <w:rsid w:val="0086053C"/>
    <w:rsid w:val="00860843"/>
    <w:rsid w:val="00860AEB"/>
    <w:rsid w:val="00861073"/>
    <w:rsid w:val="00862279"/>
    <w:rsid w:val="00865980"/>
    <w:rsid w:val="00870C72"/>
    <w:rsid w:val="00882905"/>
    <w:rsid w:val="00884F9B"/>
    <w:rsid w:val="00885637"/>
    <w:rsid w:val="00886B7B"/>
    <w:rsid w:val="008875FF"/>
    <w:rsid w:val="00887806"/>
    <w:rsid w:val="00887B81"/>
    <w:rsid w:val="0089159E"/>
    <w:rsid w:val="00891D07"/>
    <w:rsid w:val="00892283"/>
    <w:rsid w:val="00893BC5"/>
    <w:rsid w:val="00895FBD"/>
    <w:rsid w:val="008A36DE"/>
    <w:rsid w:val="008A4BA5"/>
    <w:rsid w:val="008A5503"/>
    <w:rsid w:val="008A7A3D"/>
    <w:rsid w:val="008C0FE8"/>
    <w:rsid w:val="008C1192"/>
    <w:rsid w:val="008C31B0"/>
    <w:rsid w:val="008D166A"/>
    <w:rsid w:val="008D1AC1"/>
    <w:rsid w:val="008D2D04"/>
    <w:rsid w:val="008D35FE"/>
    <w:rsid w:val="008D3C79"/>
    <w:rsid w:val="008D65E3"/>
    <w:rsid w:val="008D7722"/>
    <w:rsid w:val="008E01D8"/>
    <w:rsid w:val="008E0A9E"/>
    <w:rsid w:val="008E5199"/>
    <w:rsid w:val="008E5D26"/>
    <w:rsid w:val="008E73D7"/>
    <w:rsid w:val="008F0423"/>
    <w:rsid w:val="008F0AD0"/>
    <w:rsid w:val="008F4012"/>
    <w:rsid w:val="008F58C7"/>
    <w:rsid w:val="008F6786"/>
    <w:rsid w:val="00901971"/>
    <w:rsid w:val="00902DCA"/>
    <w:rsid w:val="0091222D"/>
    <w:rsid w:val="00914A30"/>
    <w:rsid w:val="00915870"/>
    <w:rsid w:val="00916F13"/>
    <w:rsid w:val="00920468"/>
    <w:rsid w:val="00921FE0"/>
    <w:rsid w:val="00922B76"/>
    <w:rsid w:val="00923E57"/>
    <w:rsid w:val="00926F5C"/>
    <w:rsid w:val="009343CC"/>
    <w:rsid w:val="00940CEB"/>
    <w:rsid w:val="00943138"/>
    <w:rsid w:val="00944230"/>
    <w:rsid w:val="00944DC4"/>
    <w:rsid w:val="0094592C"/>
    <w:rsid w:val="00946860"/>
    <w:rsid w:val="00947850"/>
    <w:rsid w:val="0095193E"/>
    <w:rsid w:val="009547F9"/>
    <w:rsid w:val="00962C4B"/>
    <w:rsid w:val="00964E64"/>
    <w:rsid w:val="009702FC"/>
    <w:rsid w:val="00970CC5"/>
    <w:rsid w:val="00972874"/>
    <w:rsid w:val="0097289E"/>
    <w:rsid w:val="00977C50"/>
    <w:rsid w:val="00983FAF"/>
    <w:rsid w:val="009862DA"/>
    <w:rsid w:val="009869EC"/>
    <w:rsid w:val="00990F1A"/>
    <w:rsid w:val="009911C8"/>
    <w:rsid w:val="0099174D"/>
    <w:rsid w:val="00991771"/>
    <w:rsid w:val="00991E29"/>
    <w:rsid w:val="00997F2B"/>
    <w:rsid w:val="009A3392"/>
    <w:rsid w:val="009A4075"/>
    <w:rsid w:val="009A444A"/>
    <w:rsid w:val="009A575D"/>
    <w:rsid w:val="009A751D"/>
    <w:rsid w:val="009B1E3D"/>
    <w:rsid w:val="009B3811"/>
    <w:rsid w:val="009B6F89"/>
    <w:rsid w:val="009C31AD"/>
    <w:rsid w:val="009C7C4B"/>
    <w:rsid w:val="009D38B2"/>
    <w:rsid w:val="009E2291"/>
    <w:rsid w:val="009E659B"/>
    <w:rsid w:val="009E6BAA"/>
    <w:rsid w:val="009E6D54"/>
    <w:rsid w:val="009F179B"/>
    <w:rsid w:val="009F76F6"/>
    <w:rsid w:val="00A037D0"/>
    <w:rsid w:val="00A0799B"/>
    <w:rsid w:val="00A11C92"/>
    <w:rsid w:val="00A12724"/>
    <w:rsid w:val="00A24EAD"/>
    <w:rsid w:val="00A305F2"/>
    <w:rsid w:val="00A3164C"/>
    <w:rsid w:val="00A332BF"/>
    <w:rsid w:val="00A35F3F"/>
    <w:rsid w:val="00A36CD4"/>
    <w:rsid w:val="00A37033"/>
    <w:rsid w:val="00A42EFC"/>
    <w:rsid w:val="00A431D5"/>
    <w:rsid w:val="00A4367A"/>
    <w:rsid w:val="00A46CF0"/>
    <w:rsid w:val="00A531BB"/>
    <w:rsid w:val="00A550CD"/>
    <w:rsid w:val="00A55A43"/>
    <w:rsid w:val="00A567C4"/>
    <w:rsid w:val="00A5682F"/>
    <w:rsid w:val="00A64A28"/>
    <w:rsid w:val="00A64C7C"/>
    <w:rsid w:val="00A706E4"/>
    <w:rsid w:val="00A711C8"/>
    <w:rsid w:val="00A72026"/>
    <w:rsid w:val="00A7632D"/>
    <w:rsid w:val="00A87A60"/>
    <w:rsid w:val="00A87B5F"/>
    <w:rsid w:val="00A9028F"/>
    <w:rsid w:val="00AA2080"/>
    <w:rsid w:val="00AA5F33"/>
    <w:rsid w:val="00AA6F86"/>
    <w:rsid w:val="00AB5554"/>
    <w:rsid w:val="00AB58E6"/>
    <w:rsid w:val="00AC1912"/>
    <w:rsid w:val="00AC1990"/>
    <w:rsid w:val="00AC581D"/>
    <w:rsid w:val="00AC71E7"/>
    <w:rsid w:val="00AC7E54"/>
    <w:rsid w:val="00AD1DBB"/>
    <w:rsid w:val="00AD74C7"/>
    <w:rsid w:val="00AE0AD9"/>
    <w:rsid w:val="00AE19DA"/>
    <w:rsid w:val="00AE4577"/>
    <w:rsid w:val="00AE4E11"/>
    <w:rsid w:val="00AE61A2"/>
    <w:rsid w:val="00AF0B54"/>
    <w:rsid w:val="00AF13D7"/>
    <w:rsid w:val="00AF4518"/>
    <w:rsid w:val="00B007C3"/>
    <w:rsid w:val="00B00B02"/>
    <w:rsid w:val="00B15D96"/>
    <w:rsid w:val="00B15E32"/>
    <w:rsid w:val="00B1700B"/>
    <w:rsid w:val="00B222E2"/>
    <w:rsid w:val="00B248F4"/>
    <w:rsid w:val="00B26C15"/>
    <w:rsid w:val="00B31F3B"/>
    <w:rsid w:val="00B333ED"/>
    <w:rsid w:val="00B41B15"/>
    <w:rsid w:val="00B42BE4"/>
    <w:rsid w:val="00B42F9F"/>
    <w:rsid w:val="00B4309E"/>
    <w:rsid w:val="00B51D4D"/>
    <w:rsid w:val="00B51F48"/>
    <w:rsid w:val="00B52DA4"/>
    <w:rsid w:val="00B54632"/>
    <w:rsid w:val="00B55E43"/>
    <w:rsid w:val="00B56DDD"/>
    <w:rsid w:val="00B61322"/>
    <w:rsid w:val="00B62317"/>
    <w:rsid w:val="00B66EFB"/>
    <w:rsid w:val="00B770E7"/>
    <w:rsid w:val="00B80E30"/>
    <w:rsid w:val="00B8202C"/>
    <w:rsid w:val="00B82572"/>
    <w:rsid w:val="00B8292E"/>
    <w:rsid w:val="00B830B2"/>
    <w:rsid w:val="00B83989"/>
    <w:rsid w:val="00B87995"/>
    <w:rsid w:val="00B879C1"/>
    <w:rsid w:val="00B87F50"/>
    <w:rsid w:val="00B87F63"/>
    <w:rsid w:val="00B96475"/>
    <w:rsid w:val="00B973E0"/>
    <w:rsid w:val="00BB3459"/>
    <w:rsid w:val="00BC0FF0"/>
    <w:rsid w:val="00BC1848"/>
    <w:rsid w:val="00BC26D7"/>
    <w:rsid w:val="00BC3569"/>
    <w:rsid w:val="00BC5168"/>
    <w:rsid w:val="00BC651D"/>
    <w:rsid w:val="00BE3101"/>
    <w:rsid w:val="00BE33AB"/>
    <w:rsid w:val="00BE65BF"/>
    <w:rsid w:val="00BF1202"/>
    <w:rsid w:val="00BF2750"/>
    <w:rsid w:val="00BF40B3"/>
    <w:rsid w:val="00BF4338"/>
    <w:rsid w:val="00BF4588"/>
    <w:rsid w:val="00C01999"/>
    <w:rsid w:val="00C0560C"/>
    <w:rsid w:val="00C10E3E"/>
    <w:rsid w:val="00C1189C"/>
    <w:rsid w:val="00C16644"/>
    <w:rsid w:val="00C20807"/>
    <w:rsid w:val="00C233F4"/>
    <w:rsid w:val="00C24A55"/>
    <w:rsid w:val="00C24E06"/>
    <w:rsid w:val="00C25889"/>
    <w:rsid w:val="00C261ED"/>
    <w:rsid w:val="00C27AB8"/>
    <w:rsid w:val="00C322AF"/>
    <w:rsid w:val="00C33621"/>
    <w:rsid w:val="00C37046"/>
    <w:rsid w:val="00C37E73"/>
    <w:rsid w:val="00C431F4"/>
    <w:rsid w:val="00C4408B"/>
    <w:rsid w:val="00C464C8"/>
    <w:rsid w:val="00C47400"/>
    <w:rsid w:val="00C47FF8"/>
    <w:rsid w:val="00C53AD4"/>
    <w:rsid w:val="00C55FC5"/>
    <w:rsid w:val="00C56A3B"/>
    <w:rsid w:val="00C5747C"/>
    <w:rsid w:val="00C61C8C"/>
    <w:rsid w:val="00C725C0"/>
    <w:rsid w:val="00C745A1"/>
    <w:rsid w:val="00C7771E"/>
    <w:rsid w:val="00C84E07"/>
    <w:rsid w:val="00C878BB"/>
    <w:rsid w:val="00C92455"/>
    <w:rsid w:val="00C94C1C"/>
    <w:rsid w:val="00CA13A2"/>
    <w:rsid w:val="00CA1F8A"/>
    <w:rsid w:val="00CA204D"/>
    <w:rsid w:val="00CA76D6"/>
    <w:rsid w:val="00CA7F59"/>
    <w:rsid w:val="00CB18F7"/>
    <w:rsid w:val="00CB681E"/>
    <w:rsid w:val="00CC1FAD"/>
    <w:rsid w:val="00CC341B"/>
    <w:rsid w:val="00CC5374"/>
    <w:rsid w:val="00CC5A80"/>
    <w:rsid w:val="00CD7194"/>
    <w:rsid w:val="00CE3E39"/>
    <w:rsid w:val="00CE72A5"/>
    <w:rsid w:val="00CF1900"/>
    <w:rsid w:val="00CF296A"/>
    <w:rsid w:val="00CF5B6F"/>
    <w:rsid w:val="00CF5FD5"/>
    <w:rsid w:val="00CF65E1"/>
    <w:rsid w:val="00D01708"/>
    <w:rsid w:val="00D050BD"/>
    <w:rsid w:val="00D12C36"/>
    <w:rsid w:val="00D2068F"/>
    <w:rsid w:val="00D20783"/>
    <w:rsid w:val="00D22A83"/>
    <w:rsid w:val="00D25931"/>
    <w:rsid w:val="00D26558"/>
    <w:rsid w:val="00D2706E"/>
    <w:rsid w:val="00D2734B"/>
    <w:rsid w:val="00D2751D"/>
    <w:rsid w:val="00D2769B"/>
    <w:rsid w:val="00D346F8"/>
    <w:rsid w:val="00D373C7"/>
    <w:rsid w:val="00D45CE1"/>
    <w:rsid w:val="00D47022"/>
    <w:rsid w:val="00D502F2"/>
    <w:rsid w:val="00D560AA"/>
    <w:rsid w:val="00D603A4"/>
    <w:rsid w:val="00D61548"/>
    <w:rsid w:val="00D629FC"/>
    <w:rsid w:val="00D634C5"/>
    <w:rsid w:val="00D63C87"/>
    <w:rsid w:val="00D64116"/>
    <w:rsid w:val="00D6419E"/>
    <w:rsid w:val="00D6594F"/>
    <w:rsid w:val="00D71A30"/>
    <w:rsid w:val="00D724E8"/>
    <w:rsid w:val="00D73EB5"/>
    <w:rsid w:val="00D82C4D"/>
    <w:rsid w:val="00D8642F"/>
    <w:rsid w:val="00D90DBB"/>
    <w:rsid w:val="00D923CD"/>
    <w:rsid w:val="00D952F4"/>
    <w:rsid w:val="00D96226"/>
    <w:rsid w:val="00DA22F4"/>
    <w:rsid w:val="00DA3E0E"/>
    <w:rsid w:val="00DB2BD3"/>
    <w:rsid w:val="00DB3ECB"/>
    <w:rsid w:val="00DB4CBB"/>
    <w:rsid w:val="00DB53FD"/>
    <w:rsid w:val="00DC18CE"/>
    <w:rsid w:val="00DC1E9B"/>
    <w:rsid w:val="00DC20C3"/>
    <w:rsid w:val="00DC452F"/>
    <w:rsid w:val="00DC4F0D"/>
    <w:rsid w:val="00DC540E"/>
    <w:rsid w:val="00DC58FA"/>
    <w:rsid w:val="00DC6B7B"/>
    <w:rsid w:val="00DD2673"/>
    <w:rsid w:val="00DD527C"/>
    <w:rsid w:val="00DD789E"/>
    <w:rsid w:val="00DD7DF2"/>
    <w:rsid w:val="00DE020B"/>
    <w:rsid w:val="00DE16AF"/>
    <w:rsid w:val="00DE5EDE"/>
    <w:rsid w:val="00DE63F7"/>
    <w:rsid w:val="00DF1600"/>
    <w:rsid w:val="00E0549B"/>
    <w:rsid w:val="00E111D7"/>
    <w:rsid w:val="00E11B92"/>
    <w:rsid w:val="00E138E2"/>
    <w:rsid w:val="00E15CFB"/>
    <w:rsid w:val="00E17900"/>
    <w:rsid w:val="00E220BB"/>
    <w:rsid w:val="00E222E0"/>
    <w:rsid w:val="00E22855"/>
    <w:rsid w:val="00E24731"/>
    <w:rsid w:val="00E26B4B"/>
    <w:rsid w:val="00E26C18"/>
    <w:rsid w:val="00E27C16"/>
    <w:rsid w:val="00E35D8B"/>
    <w:rsid w:val="00E366EB"/>
    <w:rsid w:val="00E409AA"/>
    <w:rsid w:val="00E501C1"/>
    <w:rsid w:val="00E52765"/>
    <w:rsid w:val="00E5726C"/>
    <w:rsid w:val="00E574CE"/>
    <w:rsid w:val="00E61B0B"/>
    <w:rsid w:val="00E626D4"/>
    <w:rsid w:val="00E62D36"/>
    <w:rsid w:val="00E64A03"/>
    <w:rsid w:val="00E65549"/>
    <w:rsid w:val="00E75671"/>
    <w:rsid w:val="00E75D91"/>
    <w:rsid w:val="00E800ED"/>
    <w:rsid w:val="00E802BE"/>
    <w:rsid w:val="00E80CEE"/>
    <w:rsid w:val="00E819E0"/>
    <w:rsid w:val="00E90521"/>
    <w:rsid w:val="00E94787"/>
    <w:rsid w:val="00E9593C"/>
    <w:rsid w:val="00E96112"/>
    <w:rsid w:val="00E9704F"/>
    <w:rsid w:val="00EA03F9"/>
    <w:rsid w:val="00EA0BF8"/>
    <w:rsid w:val="00EA124D"/>
    <w:rsid w:val="00EA768B"/>
    <w:rsid w:val="00EB0E0A"/>
    <w:rsid w:val="00EB22E0"/>
    <w:rsid w:val="00EB2522"/>
    <w:rsid w:val="00EB4002"/>
    <w:rsid w:val="00EB5810"/>
    <w:rsid w:val="00EC1536"/>
    <w:rsid w:val="00EC38E6"/>
    <w:rsid w:val="00EC5058"/>
    <w:rsid w:val="00ED3D92"/>
    <w:rsid w:val="00ED6228"/>
    <w:rsid w:val="00EE1457"/>
    <w:rsid w:val="00EE5FDF"/>
    <w:rsid w:val="00EE671C"/>
    <w:rsid w:val="00EF1A44"/>
    <w:rsid w:val="00EF23DD"/>
    <w:rsid w:val="00EF29BD"/>
    <w:rsid w:val="00EF5809"/>
    <w:rsid w:val="00EF70EA"/>
    <w:rsid w:val="00EF735A"/>
    <w:rsid w:val="00F01550"/>
    <w:rsid w:val="00F02007"/>
    <w:rsid w:val="00F0298E"/>
    <w:rsid w:val="00F055D6"/>
    <w:rsid w:val="00F05874"/>
    <w:rsid w:val="00F10D65"/>
    <w:rsid w:val="00F12F96"/>
    <w:rsid w:val="00F13862"/>
    <w:rsid w:val="00F20226"/>
    <w:rsid w:val="00F272EB"/>
    <w:rsid w:val="00F3123A"/>
    <w:rsid w:val="00F32577"/>
    <w:rsid w:val="00F346F2"/>
    <w:rsid w:val="00F3530C"/>
    <w:rsid w:val="00F367DA"/>
    <w:rsid w:val="00F37ADE"/>
    <w:rsid w:val="00F42C3A"/>
    <w:rsid w:val="00F46A64"/>
    <w:rsid w:val="00F4702A"/>
    <w:rsid w:val="00F51153"/>
    <w:rsid w:val="00F51CA8"/>
    <w:rsid w:val="00F60F4E"/>
    <w:rsid w:val="00F62084"/>
    <w:rsid w:val="00F6591D"/>
    <w:rsid w:val="00F72C43"/>
    <w:rsid w:val="00F73F34"/>
    <w:rsid w:val="00F8325A"/>
    <w:rsid w:val="00F853BB"/>
    <w:rsid w:val="00F867C3"/>
    <w:rsid w:val="00F86C84"/>
    <w:rsid w:val="00F90A77"/>
    <w:rsid w:val="00F91F8D"/>
    <w:rsid w:val="00F9505A"/>
    <w:rsid w:val="00F9537F"/>
    <w:rsid w:val="00FA254B"/>
    <w:rsid w:val="00FA5668"/>
    <w:rsid w:val="00FA5850"/>
    <w:rsid w:val="00FB6E41"/>
    <w:rsid w:val="00FB72AC"/>
    <w:rsid w:val="00FC0572"/>
    <w:rsid w:val="00FC35C2"/>
    <w:rsid w:val="00FD51FC"/>
    <w:rsid w:val="00FD7294"/>
    <w:rsid w:val="00FE056A"/>
    <w:rsid w:val="00FE155F"/>
    <w:rsid w:val="00FE3864"/>
    <w:rsid w:val="00FE4A90"/>
    <w:rsid w:val="00FF0177"/>
    <w:rsid w:val="00FF0A33"/>
    <w:rsid w:val="00FF1C97"/>
    <w:rsid w:val="033C1751"/>
    <w:rsid w:val="03D31BA0"/>
    <w:rsid w:val="05B47F69"/>
    <w:rsid w:val="065B388D"/>
    <w:rsid w:val="069408DC"/>
    <w:rsid w:val="07F82721"/>
    <w:rsid w:val="0DFE2394"/>
    <w:rsid w:val="104D284B"/>
    <w:rsid w:val="16810304"/>
    <w:rsid w:val="216B24D4"/>
    <w:rsid w:val="2234192D"/>
    <w:rsid w:val="24FC28E2"/>
    <w:rsid w:val="250174C1"/>
    <w:rsid w:val="268172CA"/>
    <w:rsid w:val="292D06AF"/>
    <w:rsid w:val="2A290739"/>
    <w:rsid w:val="2C380499"/>
    <w:rsid w:val="3099554A"/>
    <w:rsid w:val="312726C5"/>
    <w:rsid w:val="31990970"/>
    <w:rsid w:val="342561F5"/>
    <w:rsid w:val="3BA15146"/>
    <w:rsid w:val="3C785F45"/>
    <w:rsid w:val="3CDC01E8"/>
    <w:rsid w:val="3E775A0B"/>
    <w:rsid w:val="3ECE7988"/>
    <w:rsid w:val="422A2598"/>
    <w:rsid w:val="4309041A"/>
    <w:rsid w:val="43104E14"/>
    <w:rsid w:val="532A2681"/>
    <w:rsid w:val="54EC6FDC"/>
    <w:rsid w:val="573F4369"/>
    <w:rsid w:val="59B54CF8"/>
    <w:rsid w:val="59B966C3"/>
    <w:rsid w:val="5C880D35"/>
    <w:rsid w:val="5D2972E4"/>
    <w:rsid w:val="5D8406AC"/>
    <w:rsid w:val="5F702A21"/>
    <w:rsid w:val="5FA650F9"/>
    <w:rsid w:val="617C17FC"/>
    <w:rsid w:val="64DD7449"/>
    <w:rsid w:val="65451832"/>
    <w:rsid w:val="66782EA9"/>
    <w:rsid w:val="6827516E"/>
    <w:rsid w:val="6B485FE9"/>
    <w:rsid w:val="6D5D4987"/>
    <w:rsid w:val="6D8D7E26"/>
    <w:rsid w:val="6DA70FF2"/>
    <w:rsid w:val="6E9B6D98"/>
    <w:rsid w:val="717410B3"/>
    <w:rsid w:val="72DB08D4"/>
    <w:rsid w:val="797A39DC"/>
    <w:rsid w:val="7B50215A"/>
    <w:rsid w:val="7C3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qFormat="1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iPriority="99" w:semiHidden="0" w:name="annotation reference" w:locked="1"/>
    <w:lsdException w:uiPriority="0" w:name="line number" w:locked="1"/>
    <w:lsdException w:qFormat="1" w:unhideWhenUsed="0" w:uiPriority="99" w:semiHidden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qFormat="1" w:unhideWhenUsed="0" w:uiPriority="99" w:semiHidden="0" w:name="Date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qFormat="1" w:uiPriority="99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qFormat="1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0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4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unhideWhenUsed/>
    <w:qFormat/>
    <w:locked/>
    <w:uiPriority w:val="99"/>
    <w:pPr>
      <w:jc w:val="left"/>
    </w:pPr>
  </w:style>
  <w:style w:type="paragraph" w:styleId="5">
    <w:name w:val="Date"/>
    <w:basedOn w:val="1"/>
    <w:next w:val="1"/>
    <w:link w:val="33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35"/>
    <w:autoRedefine/>
    <w:semiHidden/>
    <w:qFormat/>
    <w:uiPriority w:val="99"/>
    <w:rPr>
      <w:sz w:val="18"/>
      <w:szCs w:val="20"/>
    </w:rPr>
  </w:style>
  <w:style w:type="paragraph" w:styleId="7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99"/>
    <w:pPr>
      <w:tabs>
        <w:tab w:val="right" w:leader="dot" w:pos="8776"/>
      </w:tabs>
      <w:jc w:val="center"/>
    </w:pPr>
    <w:rPr>
      <w:b/>
    </w:rPr>
  </w:style>
  <w:style w:type="paragraph" w:styleId="10">
    <w:name w:val="toc 2"/>
    <w:basedOn w:val="1"/>
    <w:next w:val="1"/>
    <w:autoRedefine/>
    <w:qFormat/>
    <w:uiPriority w:val="99"/>
    <w:pPr>
      <w:tabs>
        <w:tab w:val="right" w:leader="dot" w:pos="8776"/>
      </w:tabs>
      <w:spacing w:line="288" w:lineRule="auto"/>
      <w:ind w:left="420" w:leftChars="200"/>
    </w:pPr>
  </w:style>
  <w:style w:type="paragraph" w:styleId="11">
    <w:name w:val="annotation subject"/>
    <w:basedOn w:val="4"/>
    <w:next w:val="4"/>
    <w:link w:val="37"/>
    <w:autoRedefine/>
    <w:unhideWhenUsed/>
    <w:qFormat/>
    <w:locked/>
    <w:uiPriority w:val="99"/>
    <w:rPr>
      <w:b/>
      <w:bCs/>
    </w:rPr>
  </w:style>
  <w:style w:type="table" w:styleId="13">
    <w:name w:val="Table Grid"/>
    <w:basedOn w:val="12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autoRedefine/>
    <w:qFormat/>
    <w:locked/>
    <w:uiPriority w:val="99"/>
    <w:rPr>
      <w:rFonts w:cs="Times New Roman"/>
    </w:rPr>
  </w:style>
  <w:style w:type="character" w:styleId="16">
    <w:name w:val="FollowedHyperlink"/>
    <w:autoRedefine/>
    <w:qFormat/>
    <w:uiPriority w:val="99"/>
    <w:rPr>
      <w:rFonts w:cs="Times New Roman"/>
      <w:color w:val="800080"/>
      <w:u w:val="single"/>
    </w:rPr>
  </w:style>
  <w:style w:type="character" w:styleId="17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autoRedefine/>
    <w:unhideWhenUsed/>
    <w:qFormat/>
    <w:locked/>
    <w:uiPriority w:val="99"/>
    <w:rPr>
      <w:sz w:val="21"/>
      <w:szCs w:val="21"/>
    </w:r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  <w:rPr>
      <w:rFonts w:ascii="宋体" w:hAnsi="宋体"/>
      <w:sz w:val="24"/>
      <w:szCs w:val="21"/>
    </w:rPr>
  </w:style>
  <w:style w:type="paragraph" w:customStyle="1" w:styleId="20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21">
    <w:name w:val="列出段落3"/>
    <w:basedOn w:val="1"/>
    <w:autoRedefine/>
    <w:qFormat/>
    <w:uiPriority w:val="99"/>
    <w:pPr>
      <w:ind w:firstLine="420" w:firstLineChars="200"/>
    </w:pPr>
    <w:rPr>
      <w:rFonts w:ascii="宋体" w:hAnsi="宋体"/>
      <w:sz w:val="24"/>
      <w:szCs w:val="21"/>
    </w:rPr>
  </w:style>
  <w:style w:type="paragraph" w:customStyle="1" w:styleId="22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B050"/>
      <w:kern w:val="0"/>
      <w:sz w:val="24"/>
      <w:szCs w:val="24"/>
    </w:rPr>
  </w:style>
  <w:style w:type="paragraph" w:customStyle="1" w:styleId="24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26">
    <w:name w:val="Char"/>
    <w:basedOn w:val="1"/>
    <w:autoRedefine/>
    <w:qFormat/>
    <w:uiPriority w:val="99"/>
    <w:rPr>
      <w:rFonts w:ascii="Times New Roman" w:hAnsi="Times New Roman"/>
      <w:szCs w:val="24"/>
    </w:rPr>
  </w:style>
  <w:style w:type="paragraph" w:customStyle="1" w:styleId="27">
    <w:name w:val="Char1"/>
    <w:basedOn w:val="1"/>
    <w:autoRedefine/>
    <w:qFormat/>
    <w:uiPriority w:val="99"/>
    <w:rPr>
      <w:rFonts w:ascii="Times New Roman" w:hAnsi="Times New Roman"/>
      <w:szCs w:val="24"/>
    </w:rPr>
  </w:style>
  <w:style w:type="paragraph" w:customStyle="1" w:styleId="28">
    <w:name w:val="样式1"/>
    <w:basedOn w:val="1"/>
    <w:autoRedefine/>
    <w:qFormat/>
    <w:uiPriority w:val="99"/>
    <w:rPr>
      <w:rFonts w:ascii="Times New Roman" w:hAnsi="Times New Roman"/>
      <w:szCs w:val="24"/>
    </w:rPr>
  </w:style>
  <w:style w:type="character" w:customStyle="1" w:styleId="29">
    <w:name w:val="标题 1 Char"/>
    <w:link w:val="2"/>
    <w:autoRedefine/>
    <w:qFormat/>
    <w:locked/>
    <w:uiPriority w:val="99"/>
    <w:rPr>
      <w:rFonts w:eastAsia="华文中宋" w:cs="Times New Roman"/>
      <w:b/>
      <w:kern w:val="44"/>
      <w:sz w:val="44"/>
    </w:rPr>
  </w:style>
  <w:style w:type="character" w:customStyle="1" w:styleId="30">
    <w:name w:val="标题 2 Char"/>
    <w:link w:val="3"/>
    <w:autoRedefine/>
    <w:qFormat/>
    <w:locked/>
    <w:uiPriority w:val="99"/>
    <w:rPr>
      <w:rFonts w:ascii="Cambria" w:hAnsi="Cambria" w:eastAsia="宋体" w:cs="Times New Roman"/>
      <w:b/>
      <w:kern w:val="2"/>
      <w:sz w:val="32"/>
    </w:rPr>
  </w:style>
  <w:style w:type="character" w:customStyle="1" w:styleId="31">
    <w:name w:val="页脚 Char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32">
    <w:name w:val="页眉 Char"/>
    <w:link w:val="8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33">
    <w:name w:val="日期 Char"/>
    <w:link w:val="5"/>
    <w:autoRedefine/>
    <w:semiHidden/>
    <w:qFormat/>
    <w:locked/>
    <w:uiPriority w:val="99"/>
    <w:rPr>
      <w:rFonts w:cs="Times New Roman"/>
      <w:kern w:val="2"/>
      <w:sz w:val="22"/>
    </w:rPr>
  </w:style>
  <w:style w:type="character" w:customStyle="1" w:styleId="34">
    <w:name w:val="Balloon Text Char"/>
    <w:autoRedefine/>
    <w:semiHidden/>
    <w:qFormat/>
    <w:locked/>
    <w:uiPriority w:val="99"/>
    <w:rPr>
      <w:kern w:val="2"/>
      <w:sz w:val="18"/>
    </w:rPr>
  </w:style>
  <w:style w:type="character" w:customStyle="1" w:styleId="35">
    <w:name w:val="批注框文本 Char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36">
    <w:name w:val="批注文字 Char"/>
    <w:link w:val="4"/>
    <w:autoRedefine/>
    <w:semiHidden/>
    <w:qFormat/>
    <w:uiPriority w:val="99"/>
    <w:rPr>
      <w:rFonts w:cs="Times New Roman"/>
      <w:kern w:val="2"/>
      <w:sz w:val="21"/>
      <w:szCs w:val="22"/>
    </w:rPr>
  </w:style>
  <w:style w:type="character" w:customStyle="1" w:styleId="37">
    <w:name w:val="批注主题 Char"/>
    <w:link w:val="11"/>
    <w:autoRedefine/>
    <w:semiHidden/>
    <w:qFormat/>
    <w:uiPriority w:val="99"/>
    <w:rPr>
      <w:rFonts w:cs="Times New Roman"/>
      <w:b/>
      <w:bCs/>
      <w:kern w:val="2"/>
      <w:sz w:val="21"/>
      <w:szCs w:val="22"/>
    </w:r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9">
    <w:name w:val="Char2"/>
    <w:basedOn w:val="1"/>
    <w:autoRedefine/>
    <w:qFormat/>
    <w:uiPriority w:val="0"/>
    <w:rPr>
      <w:szCs w:val="24"/>
    </w:rPr>
  </w:style>
  <w:style w:type="paragraph" w:customStyle="1" w:styleId="40">
    <w:name w:val="reader-word-layer reader-word-s2-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13AF-B17E-4136-BE8E-258C8CA80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390</Words>
  <Characters>2225</Characters>
  <Lines>18</Lines>
  <Paragraphs>5</Paragraphs>
  <TotalTime>0</TotalTime>
  <ScaleCrop>false</ScaleCrop>
  <LinksUpToDate>false</LinksUpToDate>
  <CharactersWithSpaces>2610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2019-08-22T08:21:00Z</dcterms:created>
  <dc:creator>微软用户</dc:creator>
  <cp:lastModifiedBy>浮生若梦</cp:lastModifiedBy>
  <cp:lastPrinted>2019-08-22T09:08:00Z</cp:lastPrinted>
  <dcterms:modified xsi:type="dcterms:W3CDTF">2024-03-27T03:17:58Z</dcterms:modified>
  <dc:title>2013年湖北省普通高校招收中职毕业生统一技能操作考试</dc:title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1C9DD7B8094F41CB9FB05C9E540C41A2</vt:lpwstr>
  </property>
</Properties>
</file>